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7E" w:rsidRDefault="006B3A7E" w:rsidP="00B61522">
      <w:pPr>
        <w:shd w:val="clear" w:color="auto" w:fill="FFFFFF"/>
        <w:spacing w:after="135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6B3A7E" w:rsidRDefault="006B3A7E" w:rsidP="006B3A7E">
      <w:pPr>
        <w:shd w:val="clear" w:color="auto" w:fill="FFFFFF"/>
        <w:spacing w:after="135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Выступление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Кокоевой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З.Р.  на педсовете.  </w:t>
      </w:r>
    </w:p>
    <w:p w:rsidR="006B3A7E" w:rsidRDefault="006B3A7E" w:rsidP="006B3A7E">
      <w:pPr>
        <w:shd w:val="clear" w:color="auto" w:fill="FFFFFF"/>
        <w:spacing w:after="135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Протокол № 4 от 29.03.2024г</w:t>
      </w:r>
    </w:p>
    <w:p w:rsidR="00B61522" w:rsidRPr="00B61522" w:rsidRDefault="00296F06" w:rsidP="00B61522">
      <w:pPr>
        <w:shd w:val="clear" w:color="auto" w:fill="FFFFFF"/>
        <w:spacing w:after="135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6152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Устранение </w:t>
      </w:r>
      <w:r w:rsidR="00B61522" w:rsidRPr="00B6152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предметных и методических дефицитов, дефицитов в области функциональной грамотности</w:t>
      </w:r>
    </w:p>
    <w:p w:rsidR="00296F06" w:rsidRDefault="00296F06" w:rsidP="00296F06">
      <w:pPr>
        <w:shd w:val="clear" w:color="auto" w:fill="FFFFFF"/>
        <w:spacing w:after="135" w:line="240" w:lineRule="auto"/>
        <w:ind w:firstLine="85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Свое выступление хочу начать со слов: </w:t>
      </w:r>
    </w:p>
    <w:p w:rsidR="00296F06" w:rsidRDefault="00296F06" w:rsidP="00296F06">
      <w:pPr>
        <w:shd w:val="clear" w:color="auto" w:fill="FFFFFF"/>
        <w:spacing w:after="135" w:line="240" w:lineRule="auto"/>
        <w:ind w:firstLine="851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«Без стремления к новому нет жизни, нет развития, нет прогресса» </w:t>
      </w:r>
    </w:p>
    <w:p w:rsidR="00296F06" w:rsidRDefault="00296F06" w:rsidP="00296F06">
      <w:pPr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В.Г.Белинский</w:t>
      </w:r>
    </w:p>
    <w:p w:rsidR="00296F06" w:rsidRDefault="00161BC8" w:rsidP="006B3A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54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="00296F06" w:rsidRPr="00F4104C">
        <w:rPr>
          <w:rFonts w:ascii="Times New Roman" w:hAnsi="Times New Roman" w:cs="Times New Roman"/>
          <w:sz w:val="28"/>
          <w:szCs w:val="28"/>
        </w:rPr>
        <w:t xml:space="preserve">ФГОС третьего поколения определяет функциональную грамотность как способность решать учебные задачи и жизненные ситуации на основе сформированных предметных, </w:t>
      </w:r>
      <w:proofErr w:type="spellStart"/>
      <w:r w:rsidR="00296F06" w:rsidRPr="00F4104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296F06" w:rsidRPr="00F4104C">
        <w:rPr>
          <w:rFonts w:ascii="Times New Roman" w:hAnsi="Times New Roman" w:cs="Times New Roman"/>
          <w:sz w:val="28"/>
          <w:szCs w:val="28"/>
        </w:rPr>
        <w:t xml:space="preserve"> и универсальных способов деятельности. Другими словами, ученики должны понимать, как изучаемые предметы помогают найти профессию и место в жизни.</w:t>
      </w:r>
    </w:p>
    <w:p w:rsidR="00296F06" w:rsidRDefault="00296F06" w:rsidP="006B3A7E">
      <w:pPr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39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Каждый учитель математики время от времени сталкивается с такой проблемой: скоро экзамены, а у некоторых из учеников обнаруживаются пробелы в знаниях, или, говоря современным языком, выявляются предметные дефициты. Надо их устранить. На помощь учителю и ученику приходят учебники и такие образовательные интернет-ресурсы, как Российская Электронная Школа (РЭШ), </w:t>
      </w:r>
      <w:proofErr w:type="spellStart"/>
      <w:r w:rsidRPr="004A39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ЯКласс</w:t>
      </w:r>
      <w:proofErr w:type="spellEnd"/>
      <w:r w:rsidRPr="004A39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A39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296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Кроме того, на сайте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You</w:t>
      </w:r>
      <w:r w:rsidRPr="004A39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Tube</w:t>
      </w:r>
      <w:proofErr w:type="spellEnd"/>
      <w:r w:rsidRPr="004A39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найти множество видеоуроков по различным темам</w:t>
      </w:r>
      <w:r w:rsidR="00B615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61522" w:rsidRPr="00F4104C" w:rsidRDefault="00B61522" w:rsidP="006B3A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процессе работы мною были выявлены  следующие предметные дефициты:</w:t>
      </w:r>
    </w:p>
    <w:p w:rsidR="00296F06" w:rsidRPr="00605402" w:rsidRDefault="00296F06" w:rsidP="00296F06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54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План по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устранению предметных дефицитов</w:t>
      </w:r>
    </w:p>
    <w:p w:rsidR="00161BC8" w:rsidRPr="00605402" w:rsidRDefault="00161BC8" w:rsidP="00161BC8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tbl>
      <w:tblPr>
        <w:tblW w:w="4947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15"/>
        <w:gridCol w:w="5216"/>
      </w:tblGrid>
      <w:tr w:rsidR="00161BC8" w:rsidRPr="00605402" w:rsidTr="00161BC8">
        <w:trPr>
          <w:trHeight w:val="124"/>
        </w:trPr>
        <w:tc>
          <w:tcPr>
            <w:tcW w:w="2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Выявленные</w:t>
            </w:r>
          </w:p>
          <w:p w:rsidR="00161BC8" w:rsidRPr="00605402" w:rsidRDefault="00161BC8" w:rsidP="00161BC8">
            <w:pPr>
              <w:spacing w:after="0" w:line="146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предметные дефициты</w:t>
            </w:r>
          </w:p>
        </w:tc>
        <w:tc>
          <w:tcPr>
            <w:tcW w:w="26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Мероприятия по устранению</w:t>
            </w:r>
          </w:p>
          <w:p w:rsidR="00161BC8" w:rsidRPr="00605402" w:rsidRDefault="00161BC8" w:rsidP="00161BC8">
            <w:pPr>
              <w:spacing w:after="0" w:line="146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предметных дефицитов</w:t>
            </w:r>
          </w:p>
        </w:tc>
      </w:tr>
      <w:tr w:rsidR="00161BC8" w:rsidRPr="00605402" w:rsidTr="00161BC8">
        <w:trPr>
          <w:trHeight w:val="1578"/>
        </w:trPr>
        <w:tc>
          <w:tcPr>
            <w:tcW w:w="24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Умение извлекать информацию, представленную в таблицах, на диаграммах, графиках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Читать информацию, представленную в виде таблицы,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диаграммы, графика / извлекать, интерпретировать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информацию, представленную в таблицах и на диаграммах, отражающую свойства и характеристики реальных процессов и явлений;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организовать сопутствующее повторение теории на уроках;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обратить особое внимание на закрепление навыков решения задач с основами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логического и алгоритмического мышления;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включить в планирование задачи на развитие логического и алгоритмического мышления, сравнение величин; задачи, связанные с </w:t>
            </w:r>
            <w:proofErr w:type="gramStart"/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бытовыми</w:t>
            </w:r>
            <w:proofErr w:type="gramEnd"/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жизненными ситуациями;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уделять больше внимания решению задач разных типов, связывающих разные величины; решению логических задач; выполнению всех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действий с </w:t>
            </w:r>
            <w:proofErr w:type="gramStart"/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натуральными</w:t>
            </w:r>
            <w:proofErr w:type="gramEnd"/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числами и обыкновенными дробями;</w:t>
            </w:r>
          </w:p>
        </w:tc>
      </w:tr>
      <w:tr w:rsidR="00161BC8" w:rsidRPr="00605402" w:rsidTr="006B3A7E">
        <w:trPr>
          <w:trHeight w:val="3738"/>
        </w:trPr>
        <w:tc>
          <w:tcPr>
            <w:tcW w:w="24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Овладение системой функциональных понятий, развитие умения использовать функционально-графические представления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Строить график линейной функции;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Умение анализировать, извлекать необходимую информацию,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пользоваться оценкой и прикидкой при практических расчётах.</w:t>
            </w:r>
          </w:p>
          <w:p w:rsidR="00161BC8" w:rsidRPr="00605402" w:rsidRDefault="00161BC8" w:rsidP="00161BC8">
            <w:pPr>
              <w:spacing w:after="0"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организовать на уроках сопутствующее повторение по темам:</w:t>
            </w:r>
          </w:p>
          <w:p w:rsidR="00161BC8" w:rsidRPr="00605402" w:rsidRDefault="00161BC8" w:rsidP="00161BC8">
            <w:pPr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«Функции. Область определения функций»;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«Графики функций: прямая пропорциональность, линейная функция»;</w:t>
            </w:r>
          </w:p>
          <w:p w:rsidR="00161BC8" w:rsidRPr="00605402" w:rsidRDefault="00161BC8" w:rsidP="00161BC8">
            <w:pPr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«Определение коэффициентов линейной функции»;</w:t>
            </w:r>
          </w:p>
          <w:p w:rsidR="00161BC8" w:rsidRPr="00605402" w:rsidRDefault="00161BC8" w:rsidP="00161BC8">
            <w:pPr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«Сопоставление функции и графика функции»;</w:t>
            </w:r>
          </w:p>
          <w:p w:rsidR="00161BC8" w:rsidRPr="00605402" w:rsidRDefault="00161BC8" w:rsidP="00161BC8">
            <w:pPr>
              <w:spacing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ввести в планы уроков проведение индивидуальных тренировочных упражнений по вышеуказанным темам;</w:t>
            </w:r>
          </w:p>
        </w:tc>
      </w:tr>
      <w:tr w:rsidR="00161BC8" w:rsidRPr="00605402" w:rsidTr="006B3A7E">
        <w:trPr>
          <w:trHeight w:val="1835"/>
        </w:trPr>
        <w:tc>
          <w:tcPr>
            <w:tcW w:w="24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Овладение символьным языком алгебры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  <w:r w:rsidRPr="00605402">
              <w:rPr>
                <w:rFonts w:ascii="TimesNewRomanPSMT" w:eastAsia="Times New Roman" w:hAnsi="TimesNewRomanPSMT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организовать сопутствующее повторение теории на уроках;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включить в планирование тренировочные задания, содержащие формулы сокращенного умножения;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61BC8" w:rsidRPr="00605402" w:rsidTr="00161BC8">
        <w:trPr>
          <w:trHeight w:val="3382"/>
        </w:trPr>
        <w:tc>
          <w:tcPr>
            <w:tcW w:w="24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Овладение геометрическим языком, формирование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систематических знаний о плоских фигурах и их свойствах, использование геометрических понятий и теорем.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Оперировать на базовом уровне понятиями геометрических фигур; извлекать информацию о геометрических фигурах, представленную на чертежах в явном виде / применять геометрические факты для решения задач, в том числе предполагающих несколько шагов решения.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усилить работу, направленную на построение геометрических фигур, с использованием умений находить периметр и площадь геометрических тел; применять на уроках задания,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дставленные на готовых чертежах</w:t>
            </w:r>
          </w:p>
        </w:tc>
      </w:tr>
      <w:tr w:rsidR="00161BC8" w:rsidRPr="00605402" w:rsidTr="006B3A7E">
        <w:trPr>
          <w:trHeight w:val="3454"/>
        </w:trPr>
        <w:tc>
          <w:tcPr>
            <w:tcW w:w="24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Развитие умений применять изученные понятия, результаты, методы для решения задач практического характера.</w:t>
            </w:r>
          </w:p>
          <w:p w:rsidR="00161BC8" w:rsidRPr="00605402" w:rsidRDefault="00161BC8" w:rsidP="0016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Решать задачи разных типов (на работу, покупки, движение) / решать простые и сложные задачи разных типов, выбирать</w:t>
            </w:r>
            <w:r w:rsidRPr="00605402">
              <w:rPr>
                <w:rFonts w:ascii="TimesNewRomanPSMT" w:eastAsia="Times New Roman" w:hAnsi="TimesNewRomanPSMT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соответствующие уравнения или системы уравнений для составления математической модели заданной реальной ситуации или прикладной задачи.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C8" w:rsidRPr="00605402" w:rsidRDefault="00161BC8" w:rsidP="00161BC8">
            <w:pPr>
              <w:spacing w:after="0"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организовать сопутствующее повторение теории на уроках;</w:t>
            </w:r>
          </w:p>
          <w:p w:rsidR="00161BC8" w:rsidRPr="00605402" w:rsidRDefault="00161BC8" w:rsidP="00907CD3">
            <w:pPr>
              <w:spacing w:line="26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обратить особое внимание на закрепление навыков решения задач с основами логического и алгоритмического мышления; жизненными ситуациями;  уделять больше внимания решению задач разных типов, связывающих разные величины; решению логических задач</w:t>
            </w:r>
            <w:proofErr w:type="gramStart"/>
            <w:r w:rsidRPr="0060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;; </w:t>
            </w:r>
            <w:proofErr w:type="gramEnd"/>
          </w:p>
        </w:tc>
      </w:tr>
    </w:tbl>
    <w:p w:rsidR="00161BC8" w:rsidRDefault="00161BC8" w:rsidP="00161BC8"/>
    <w:p w:rsidR="00161BC8" w:rsidRDefault="00161BC8" w:rsidP="00161BC8"/>
    <w:p w:rsidR="00A67A9A" w:rsidRPr="006B3A7E" w:rsidRDefault="007079A1">
      <w:pPr>
        <w:rPr>
          <w:rFonts w:ascii="Times New Roman" w:hAnsi="Times New Roman" w:cs="Times New Roman"/>
          <w:sz w:val="24"/>
        </w:rPr>
      </w:pPr>
      <w:r>
        <w:t xml:space="preserve">                                                                                                    </w:t>
      </w:r>
      <w:r w:rsidR="006B3A7E">
        <w:t xml:space="preserve">                     </w:t>
      </w:r>
      <w:r>
        <w:t xml:space="preserve">  </w:t>
      </w:r>
      <w:r w:rsidRPr="006B3A7E">
        <w:rPr>
          <w:rFonts w:ascii="Times New Roman" w:hAnsi="Times New Roman" w:cs="Times New Roman"/>
          <w:sz w:val="24"/>
        </w:rPr>
        <w:t xml:space="preserve">Учитель математики: </w:t>
      </w:r>
      <w:proofErr w:type="spellStart"/>
      <w:r w:rsidRPr="006B3A7E">
        <w:rPr>
          <w:rFonts w:ascii="Times New Roman" w:hAnsi="Times New Roman" w:cs="Times New Roman"/>
          <w:sz w:val="24"/>
        </w:rPr>
        <w:t>Кокоева</w:t>
      </w:r>
      <w:proofErr w:type="spellEnd"/>
      <w:r w:rsidRPr="006B3A7E">
        <w:rPr>
          <w:rFonts w:ascii="Times New Roman" w:hAnsi="Times New Roman" w:cs="Times New Roman"/>
          <w:sz w:val="24"/>
        </w:rPr>
        <w:t xml:space="preserve"> З. Р.</w:t>
      </w:r>
    </w:p>
    <w:sectPr w:rsidR="00A67A9A" w:rsidRPr="006B3A7E" w:rsidSect="00161BC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61BC8"/>
    <w:rsid w:val="00161BC8"/>
    <w:rsid w:val="001965C0"/>
    <w:rsid w:val="001C7A70"/>
    <w:rsid w:val="00296F06"/>
    <w:rsid w:val="00370781"/>
    <w:rsid w:val="004B16DA"/>
    <w:rsid w:val="006B3A7E"/>
    <w:rsid w:val="007079A1"/>
    <w:rsid w:val="00832955"/>
    <w:rsid w:val="008A1945"/>
    <w:rsid w:val="00907CD3"/>
    <w:rsid w:val="00957D3D"/>
    <w:rsid w:val="00A67A9A"/>
    <w:rsid w:val="00B61522"/>
    <w:rsid w:val="00DF5926"/>
    <w:rsid w:val="00E4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2024-04-22T14:58:00Z</cp:lastPrinted>
  <dcterms:created xsi:type="dcterms:W3CDTF">2024-04-22T15:03:00Z</dcterms:created>
  <dcterms:modified xsi:type="dcterms:W3CDTF">2024-04-22T15:03:00Z</dcterms:modified>
</cp:coreProperties>
</file>